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B0" w:rsidRDefault="00E66402">
      <w:pPr>
        <w:spacing w:after="0"/>
        <w:ind w:left="259"/>
        <w:jc w:val="both"/>
      </w:pPr>
      <w:r>
        <w:tab/>
      </w:r>
    </w:p>
    <w:p w:rsidR="00C064B0" w:rsidRDefault="00E66402">
      <w:pPr>
        <w:spacing w:after="0"/>
        <w:ind w:left="206"/>
      </w:pPr>
      <w:r>
        <w:rPr>
          <w:noProof/>
        </w:rPr>
        <w:drawing>
          <wp:inline distT="0" distB="0" distL="0" distR="0">
            <wp:extent cx="1246632" cy="112166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B0" w:rsidRDefault="00E66402">
      <w:pPr>
        <w:spacing w:after="0"/>
        <w:ind w:left="259"/>
        <w:jc w:val="both"/>
      </w:pPr>
      <w:r>
        <w:tab/>
      </w:r>
    </w:p>
    <w:tbl>
      <w:tblPr>
        <w:tblStyle w:val="TableGrid"/>
        <w:tblW w:w="8611" w:type="dxa"/>
        <w:tblInd w:w="260" w:type="dxa"/>
        <w:tblCellMar>
          <w:top w:w="5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2256"/>
        <w:gridCol w:w="6355"/>
      </w:tblGrid>
      <w:tr w:rsidR="00C064B0">
        <w:trPr>
          <w:trHeight w:val="91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0"/>
          </w:tcPr>
          <w:p w:rsidR="00C064B0" w:rsidRDefault="00C064B0"/>
        </w:tc>
        <w:tc>
          <w:tcPr>
            <w:tcW w:w="6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C064B0" w:rsidRDefault="00E66402">
            <w:pPr>
              <w:ind w:left="844"/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z w:val="24"/>
              </w:rPr>
              <w:tab/>
              <w:t>GENERAL</w:t>
            </w:r>
            <w:r>
              <w:rPr>
                <w:b/>
                <w:sz w:val="24"/>
              </w:rPr>
              <w:tab/>
            </w:r>
          </w:p>
        </w:tc>
      </w:tr>
      <w:tr w:rsidR="00C064B0">
        <w:trPr>
          <w:trHeight w:val="42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pPr>
              <w:jc w:val="center"/>
            </w:pPr>
            <w:r>
              <w:rPr>
                <w:sz w:val="24"/>
              </w:rPr>
              <w:t>09:30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10:00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r>
              <w:rPr>
                <w:sz w:val="24"/>
              </w:rPr>
              <w:t>Acreditación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C064B0">
        <w:trPr>
          <w:trHeight w:val="59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pPr>
              <w:jc w:val="center"/>
            </w:pPr>
            <w:r>
              <w:rPr>
                <w:sz w:val="24"/>
              </w:rPr>
              <w:t>10:00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10:10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r>
              <w:rPr>
                <w:sz w:val="24"/>
              </w:rPr>
              <w:t>Saludo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Bienvenida</w:t>
            </w:r>
            <w:r>
              <w:rPr>
                <w:sz w:val="24"/>
              </w:rPr>
              <w:tab/>
              <w:t>asistentes</w:t>
            </w:r>
            <w:r>
              <w:rPr>
                <w:sz w:val="24"/>
              </w:rPr>
              <w:tab/>
              <w:t>Coordinadora</w:t>
            </w:r>
            <w:r>
              <w:rPr>
                <w:sz w:val="24"/>
              </w:rPr>
              <w:tab/>
              <w:t>regional</w:t>
            </w:r>
            <w:r>
              <w:rPr>
                <w:sz w:val="24"/>
              </w:rPr>
              <w:tab/>
              <w:t>SENAMA</w:t>
            </w:r>
            <w:r>
              <w:rPr>
                <w:sz w:val="24"/>
              </w:rPr>
              <w:tab/>
              <w:t>Tarapacá</w:t>
            </w:r>
            <w:r>
              <w:rPr>
                <w:sz w:val="24"/>
              </w:rPr>
              <w:tab/>
            </w:r>
          </w:p>
        </w:tc>
      </w:tr>
      <w:tr w:rsidR="00C064B0">
        <w:trPr>
          <w:trHeight w:val="59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pPr>
              <w:jc w:val="center"/>
            </w:pPr>
            <w:r>
              <w:rPr>
                <w:sz w:val="24"/>
              </w:rPr>
              <w:t>10:10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10:25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r>
              <w:rPr>
                <w:sz w:val="24"/>
              </w:rPr>
              <w:t>Palabras</w:t>
            </w:r>
            <w:r>
              <w:rPr>
                <w:sz w:val="24"/>
              </w:rPr>
              <w:tab/>
              <w:t>Decano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Facultad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Ciencias</w:t>
            </w:r>
            <w:r>
              <w:rPr>
                <w:sz w:val="24"/>
              </w:rPr>
              <w:tab/>
              <w:t>Jurídicas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Políticas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Universidad</w:t>
            </w:r>
            <w:r>
              <w:rPr>
                <w:sz w:val="24"/>
              </w:rPr>
              <w:tab/>
              <w:t>Arturo</w:t>
            </w:r>
            <w:r>
              <w:rPr>
                <w:sz w:val="24"/>
              </w:rPr>
              <w:tab/>
              <w:t>Prat.</w:t>
            </w:r>
            <w:r>
              <w:rPr>
                <w:sz w:val="24"/>
              </w:rPr>
              <w:tab/>
            </w:r>
          </w:p>
        </w:tc>
      </w:tr>
      <w:tr w:rsidR="00C064B0">
        <w:trPr>
          <w:trHeight w:val="558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pPr>
              <w:jc w:val="center"/>
            </w:pPr>
            <w:r>
              <w:rPr>
                <w:sz w:val="24"/>
              </w:rPr>
              <w:t>10:30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11:00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r>
              <w:rPr>
                <w:sz w:val="24"/>
              </w:rPr>
              <w:t>Exposición:</w:t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r>
              <w:rPr>
                <w:b/>
                <w:sz w:val="24"/>
              </w:rPr>
              <w:t>Tania</w:t>
            </w:r>
            <w:r>
              <w:rPr>
                <w:b/>
                <w:sz w:val="24"/>
              </w:rPr>
              <w:tab/>
              <w:t>Mora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>Convención</w:t>
            </w:r>
            <w:r>
              <w:rPr>
                <w:b/>
                <w:sz w:val="24"/>
              </w:rPr>
              <w:tab/>
              <w:t>Interamericana</w:t>
            </w:r>
            <w:r>
              <w:rPr>
                <w:b/>
                <w:sz w:val="24"/>
              </w:rPr>
              <w:tab/>
              <w:t>sobre</w:t>
            </w:r>
            <w:r>
              <w:rPr>
                <w:b/>
                <w:sz w:val="24"/>
              </w:rPr>
              <w:tab/>
              <w:t>la</w:t>
            </w:r>
            <w:r>
              <w:rPr>
                <w:b/>
                <w:sz w:val="24"/>
              </w:rPr>
              <w:tab/>
              <w:t>Protección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los</w:t>
            </w:r>
            <w:r>
              <w:rPr>
                <w:b/>
                <w:sz w:val="24"/>
              </w:rPr>
              <w:tab/>
            </w:r>
          </w:p>
          <w:p w:rsidR="00C064B0" w:rsidRDefault="00E66402">
            <w:pPr>
              <w:ind w:left="720"/>
            </w:pPr>
            <w:r>
              <w:rPr>
                <w:b/>
                <w:sz w:val="24"/>
              </w:rPr>
              <w:t>Derechos</w:t>
            </w:r>
            <w:r>
              <w:rPr>
                <w:b/>
                <w:sz w:val="24"/>
              </w:rPr>
              <w:tab/>
              <w:t>Humanos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las</w:t>
            </w:r>
            <w:r>
              <w:rPr>
                <w:b/>
                <w:sz w:val="24"/>
              </w:rPr>
              <w:tab/>
              <w:t>Personas</w:t>
            </w:r>
            <w:r>
              <w:rPr>
                <w:b/>
                <w:sz w:val="24"/>
              </w:rPr>
              <w:tab/>
              <w:t>Mayores</w:t>
            </w:r>
            <w:r>
              <w:rPr>
                <w:b/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Objetivo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Antecedentes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demográficosde</w:t>
            </w:r>
            <w:proofErr w:type="spellEnd"/>
            <w:r>
              <w:rPr>
                <w:sz w:val="24"/>
              </w:rPr>
              <w:tab/>
              <w:t>envejecimiento</w:t>
            </w:r>
            <w:r>
              <w:rPr>
                <w:sz w:val="24"/>
              </w:rPr>
              <w:tab/>
              <w:t>poblacional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Contexto</w:t>
            </w:r>
            <w:r>
              <w:rPr>
                <w:sz w:val="24"/>
              </w:rPr>
              <w:tab/>
              <w:t>Internacional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El</w:t>
            </w:r>
            <w:r>
              <w:rPr>
                <w:sz w:val="24"/>
              </w:rPr>
              <w:tab/>
              <w:t>Grupo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Trabajo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Protección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los</w:t>
            </w:r>
            <w:r>
              <w:rPr>
                <w:sz w:val="24"/>
              </w:rPr>
              <w:tab/>
              <w:t>Derechos</w:t>
            </w:r>
            <w:r>
              <w:rPr>
                <w:sz w:val="24"/>
              </w:rPr>
              <w:tab/>
              <w:t>Humanos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  <w:t>Personas</w:t>
            </w:r>
            <w:r>
              <w:rPr>
                <w:sz w:val="24"/>
              </w:rPr>
              <w:tab/>
              <w:t>Mayores,</w:t>
            </w:r>
            <w:r>
              <w:rPr>
                <w:sz w:val="24"/>
              </w:rPr>
              <w:tab/>
              <w:t>Organización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Estados</w:t>
            </w:r>
            <w:r>
              <w:rPr>
                <w:sz w:val="24"/>
              </w:rPr>
              <w:tab/>
              <w:t>Americanos,</w:t>
            </w:r>
            <w:r>
              <w:rPr>
                <w:sz w:val="24"/>
              </w:rPr>
              <w:tab/>
              <w:t>OEA.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Cronología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Convención</w:t>
            </w:r>
            <w:r>
              <w:rPr>
                <w:sz w:val="24"/>
              </w:rPr>
              <w:tab/>
              <w:t>Interamericana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Derechos</w:t>
            </w:r>
            <w:r>
              <w:rPr>
                <w:sz w:val="24"/>
              </w:rPr>
              <w:tab/>
              <w:t>Humanos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  <w:t>Personas</w:t>
            </w:r>
            <w:r>
              <w:rPr>
                <w:sz w:val="24"/>
              </w:rPr>
              <w:tab/>
              <w:t>Mayores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Aportes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Convención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Estructura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Convención</w:t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</w:tc>
      </w:tr>
      <w:tr w:rsidR="00C064B0">
        <w:trPr>
          <w:trHeight w:val="38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pPr>
              <w:jc w:val="center"/>
            </w:pPr>
            <w:r>
              <w:rPr>
                <w:sz w:val="24"/>
              </w:rPr>
              <w:lastRenderedPageBreak/>
              <w:t>11:00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11:30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r>
              <w:rPr>
                <w:sz w:val="24"/>
              </w:rPr>
              <w:t>Exposición:</w:t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r>
              <w:rPr>
                <w:b/>
                <w:sz w:val="24"/>
              </w:rPr>
              <w:t>Wenceslao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Unanue</w:t>
            </w:r>
            <w:proofErr w:type="spellEnd"/>
            <w:r>
              <w:rPr>
                <w:b/>
                <w:sz w:val="24"/>
              </w:rPr>
              <w:tab/>
              <w:t>Manríquez:</w:t>
            </w:r>
            <w:r>
              <w:rPr>
                <w:b/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2"/>
              </w:numPr>
              <w:spacing w:line="246" w:lineRule="auto"/>
              <w:ind w:hanging="360"/>
            </w:pPr>
            <w:r>
              <w:rPr>
                <w:sz w:val="24"/>
              </w:rPr>
              <w:t>Descubrimientos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Nueva</w:t>
            </w:r>
            <w:r>
              <w:rPr>
                <w:sz w:val="24"/>
              </w:rPr>
              <w:tab/>
              <w:t>Ciencia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Felicidad,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sus</w:t>
            </w:r>
            <w:r>
              <w:rPr>
                <w:sz w:val="24"/>
              </w:rPr>
              <w:tab/>
              <w:t>beneficios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el</w:t>
            </w:r>
            <w:r>
              <w:rPr>
                <w:sz w:val="24"/>
              </w:rPr>
              <w:tab/>
              <w:t>envejecimiento</w:t>
            </w:r>
            <w:r>
              <w:rPr>
                <w:sz w:val="24"/>
              </w:rPr>
              <w:tab/>
              <w:t>positivo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2"/>
              </w:numPr>
              <w:spacing w:line="250" w:lineRule="auto"/>
              <w:ind w:hanging="360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claves</w:t>
            </w:r>
            <w:r>
              <w:rPr>
                <w:sz w:val="24"/>
              </w:rPr>
              <w:tab/>
              <w:t>concretas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  <w:t>los</w:t>
            </w:r>
            <w:r>
              <w:rPr>
                <w:sz w:val="24"/>
              </w:rPr>
              <w:tab/>
              <w:t>adultos</w:t>
            </w:r>
            <w:r>
              <w:rPr>
                <w:sz w:val="24"/>
              </w:rPr>
              <w:tab/>
              <w:t>mayores</w:t>
            </w:r>
            <w:r>
              <w:rPr>
                <w:sz w:val="24"/>
              </w:rPr>
              <w:tab/>
              <w:t>sean</w:t>
            </w:r>
            <w:r>
              <w:rPr>
                <w:sz w:val="24"/>
              </w:rPr>
              <w:tab/>
              <w:t>más</w:t>
            </w:r>
            <w:r>
              <w:rPr>
                <w:sz w:val="24"/>
              </w:rPr>
              <w:tab/>
              <w:t>felices,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vez</w:t>
            </w:r>
            <w:r>
              <w:rPr>
                <w:sz w:val="24"/>
              </w:rPr>
              <w:tab/>
              <w:t>contribuyan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un</w:t>
            </w:r>
            <w:r>
              <w:rPr>
                <w:sz w:val="24"/>
              </w:rPr>
              <w:tab/>
              <w:t>mundo</w:t>
            </w:r>
            <w:r>
              <w:rPr>
                <w:sz w:val="24"/>
              </w:rPr>
              <w:tab/>
              <w:t>mejor.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ind w:left="1395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Gratitud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ind w:left="1395" w:right="1112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Relaciones</w:t>
            </w:r>
            <w:r>
              <w:rPr>
                <w:sz w:val="24"/>
              </w:rPr>
              <w:tab/>
              <w:t>sociales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Actividad</w:t>
            </w:r>
            <w:r>
              <w:rPr>
                <w:sz w:val="24"/>
              </w:rPr>
              <w:tab/>
              <w:t>física.</w:t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</w:tc>
      </w:tr>
      <w:tr w:rsidR="00C064B0">
        <w:trPr>
          <w:trHeight w:val="42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C064B0" w:rsidRDefault="00E66402">
            <w:pPr>
              <w:ind w:left="55"/>
              <w:jc w:val="center"/>
            </w:pP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C064B0" w:rsidRDefault="00E66402">
            <w:r>
              <w:rPr>
                <w:sz w:val="24"/>
              </w:rPr>
              <w:tab/>
            </w:r>
          </w:p>
        </w:tc>
      </w:tr>
    </w:tbl>
    <w:p w:rsidR="00C064B0" w:rsidRDefault="00E66402">
      <w:pPr>
        <w:spacing w:after="0"/>
        <w:ind w:left="259"/>
        <w:jc w:val="both"/>
      </w:pPr>
      <w:r>
        <w:tab/>
      </w: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  <w:bookmarkStart w:id="0" w:name="_GoBack"/>
      <w:bookmarkEnd w:id="0"/>
    </w:p>
    <w:p w:rsidR="00316174" w:rsidRDefault="00316174">
      <w:pPr>
        <w:spacing w:after="0"/>
        <w:ind w:left="206"/>
      </w:pPr>
    </w:p>
    <w:p w:rsidR="00316174" w:rsidRDefault="00316174">
      <w:pPr>
        <w:spacing w:after="0"/>
        <w:ind w:left="206"/>
      </w:pPr>
    </w:p>
    <w:p w:rsidR="00C064B0" w:rsidRDefault="00E66402">
      <w:pPr>
        <w:spacing w:after="0"/>
        <w:ind w:left="206"/>
      </w:pPr>
      <w:r>
        <w:rPr>
          <w:noProof/>
        </w:rPr>
        <w:lastRenderedPageBreak/>
        <w:drawing>
          <wp:inline distT="0" distB="0" distL="0" distR="0">
            <wp:extent cx="1246632" cy="1121664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B0" w:rsidRDefault="00E66402">
      <w:pPr>
        <w:spacing w:after="0"/>
        <w:ind w:left="259"/>
        <w:jc w:val="both"/>
      </w:pPr>
      <w:r>
        <w:tab/>
      </w:r>
    </w:p>
    <w:tbl>
      <w:tblPr>
        <w:tblStyle w:val="TableGrid"/>
        <w:tblW w:w="8611" w:type="dxa"/>
        <w:tblInd w:w="260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6355"/>
      </w:tblGrid>
      <w:tr w:rsidR="00C064B0">
        <w:trPr>
          <w:trHeight w:val="88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C064B0" w:rsidRDefault="00E66402">
            <w:pPr>
              <w:ind w:left="8"/>
              <w:jc w:val="center"/>
            </w:pPr>
            <w:r>
              <w:rPr>
                <w:sz w:val="24"/>
              </w:rPr>
              <w:t>11:30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11:50</w:t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C064B0" w:rsidRDefault="00E66402">
            <w:proofErr w:type="spellStart"/>
            <w:r>
              <w:rPr>
                <w:sz w:val="24"/>
              </w:rPr>
              <w:t>Coffe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</w:tc>
      </w:tr>
      <w:tr w:rsidR="00C064B0">
        <w:trPr>
          <w:trHeight w:val="442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pPr>
              <w:ind w:left="8"/>
              <w:jc w:val="center"/>
            </w:pPr>
            <w:r>
              <w:rPr>
                <w:sz w:val="24"/>
              </w:rPr>
              <w:t>11:50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12:30</w:t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r>
              <w:rPr>
                <w:sz w:val="24"/>
              </w:rPr>
              <w:t>Exposición:</w:t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b/>
                <w:sz w:val="24"/>
              </w:rPr>
              <w:tab/>
            </w:r>
          </w:p>
          <w:p w:rsidR="00C064B0" w:rsidRDefault="00E66402">
            <w:pPr>
              <w:spacing w:after="5"/>
            </w:pPr>
            <w:r>
              <w:rPr>
                <w:b/>
                <w:sz w:val="24"/>
              </w:rPr>
              <w:t>Especialista</w:t>
            </w:r>
            <w:r>
              <w:rPr>
                <w:b/>
                <w:sz w:val="24"/>
              </w:rPr>
              <w:tab/>
              <w:t>en</w:t>
            </w:r>
            <w:r>
              <w:rPr>
                <w:b/>
                <w:sz w:val="24"/>
              </w:rPr>
              <w:tab/>
              <w:t>patologías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envejecimiento</w:t>
            </w:r>
            <w:r>
              <w:rPr>
                <w:b/>
                <w:sz w:val="24"/>
              </w:rPr>
              <w:tab/>
              <w:t>(por</w:t>
            </w:r>
            <w:r>
              <w:rPr>
                <w:b/>
                <w:sz w:val="24"/>
              </w:rPr>
              <w:tab/>
              <w:t>Confirmar):</w:t>
            </w:r>
            <w:r>
              <w:rPr>
                <w:b/>
                <w:sz w:val="24"/>
              </w:rPr>
              <w:tab/>
            </w:r>
          </w:p>
          <w:p w:rsidR="00C064B0" w:rsidRDefault="00E66402">
            <w:r>
              <w:rPr>
                <w:b/>
                <w:sz w:val="24"/>
              </w:rPr>
              <w:tab/>
            </w:r>
          </w:p>
          <w:p w:rsidR="00C064B0" w:rsidRDefault="00E66402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>Promoción</w:t>
            </w:r>
            <w:r>
              <w:rPr>
                <w:b/>
                <w:sz w:val="24"/>
              </w:rPr>
              <w:tab/>
              <w:t>y</w:t>
            </w:r>
            <w:r>
              <w:rPr>
                <w:b/>
                <w:sz w:val="24"/>
              </w:rPr>
              <w:tab/>
              <w:t>Protección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la</w:t>
            </w:r>
            <w:r>
              <w:rPr>
                <w:b/>
                <w:sz w:val="24"/>
              </w:rPr>
              <w:tab/>
              <w:t>salud</w:t>
            </w:r>
            <w:r>
              <w:rPr>
                <w:b/>
                <w:sz w:val="24"/>
              </w:rPr>
              <w:tab/>
            </w:r>
          </w:p>
          <w:p w:rsidR="00C064B0" w:rsidRDefault="00E66402">
            <w:r>
              <w:rPr>
                <w:b/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>Un</w:t>
            </w:r>
            <w:r>
              <w:rPr>
                <w:sz w:val="24"/>
              </w:rPr>
              <w:tab/>
              <w:t>envejecimiento</w:t>
            </w:r>
            <w:r>
              <w:rPr>
                <w:sz w:val="24"/>
              </w:rPr>
              <w:tab/>
              <w:t>saludable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>Estilos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vida</w:t>
            </w:r>
            <w:r>
              <w:rPr>
                <w:sz w:val="24"/>
              </w:rPr>
              <w:tab/>
              <w:t>satisfactorios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>Mantenimiento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  <w:t>reservas</w:t>
            </w:r>
            <w:r>
              <w:rPr>
                <w:sz w:val="24"/>
              </w:rPr>
              <w:tab/>
              <w:t>funcionales</w:t>
            </w:r>
            <w:r>
              <w:rPr>
                <w:sz w:val="24"/>
              </w:rPr>
              <w:tab/>
              <w:t>corporales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>Prevención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  <w:t>enfermedades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discapacidades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3"/>
              </w:numPr>
              <w:spacing w:after="4"/>
              <w:ind w:hanging="360"/>
            </w:pPr>
            <w:r>
              <w:rPr>
                <w:sz w:val="24"/>
              </w:rPr>
              <w:t>Una</w:t>
            </w:r>
            <w:r>
              <w:rPr>
                <w:sz w:val="24"/>
              </w:rPr>
              <w:tab/>
              <w:t>sociedad</w:t>
            </w:r>
            <w:r>
              <w:rPr>
                <w:sz w:val="24"/>
              </w:rPr>
              <w:tab/>
              <w:t>más</w:t>
            </w:r>
            <w:r>
              <w:rPr>
                <w:sz w:val="24"/>
              </w:rPr>
              <w:tab/>
              <w:t>amigable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  <w:t>personas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edad</w:t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</w:tc>
      </w:tr>
      <w:tr w:rsidR="00C064B0">
        <w:trPr>
          <w:trHeight w:val="239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pPr>
              <w:ind w:left="8"/>
              <w:jc w:val="center"/>
            </w:pPr>
            <w:r>
              <w:rPr>
                <w:sz w:val="24"/>
              </w:rPr>
              <w:t>12:30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13:00</w:t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r>
              <w:rPr>
                <w:sz w:val="24"/>
              </w:rPr>
              <w:t>Exposición:</w:t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b/>
                <w:sz w:val="24"/>
              </w:rPr>
              <w:tab/>
            </w:r>
          </w:p>
          <w:p w:rsidR="00C064B0" w:rsidRDefault="00E66402">
            <w:r>
              <w:rPr>
                <w:b/>
                <w:sz w:val="24"/>
              </w:rPr>
              <w:t>Roberto</w:t>
            </w:r>
            <w:r>
              <w:rPr>
                <w:b/>
                <w:sz w:val="24"/>
              </w:rPr>
              <w:tab/>
              <w:t>Corona</w:t>
            </w:r>
            <w:r>
              <w:rPr>
                <w:b/>
                <w:sz w:val="24"/>
              </w:rPr>
              <w:tab/>
              <w:t>Contreras:</w:t>
            </w:r>
            <w:r>
              <w:rPr>
                <w:b/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Testimonio</w:t>
            </w:r>
            <w:r>
              <w:rPr>
                <w:sz w:val="24"/>
              </w:rPr>
              <w:tab/>
              <w:t>sobre</w:t>
            </w:r>
            <w:r>
              <w:rPr>
                <w:sz w:val="24"/>
              </w:rPr>
              <w:tab/>
              <w:t>proyecto</w:t>
            </w:r>
            <w:r>
              <w:rPr>
                <w:sz w:val="24"/>
              </w:rPr>
              <w:tab/>
              <w:t>“</w:t>
            </w:r>
            <w:proofErr w:type="spellStart"/>
            <w:r>
              <w:rPr>
                <w:sz w:val="24"/>
              </w:rPr>
              <w:t>Collecting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Smiles</w:t>
            </w:r>
            <w:proofErr w:type="spellEnd"/>
            <w:r>
              <w:rPr>
                <w:sz w:val="24"/>
              </w:rPr>
              <w:t>”.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4"/>
              </w:numPr>
              <w:spacing w:after="2"/>
              <w:ind w:hanging="360"/>
            </w:pPr>
            <w:r>
              <w:rPr>
                <w:sz w:val="24"/>
              </w:rPr>
              <w:t>Comunicación</w:t>
            </w:r>
            <w:r>
              <w:rPr>
                <w:sz w:val="24"/>
              </w:rPr>
              <w:tab/>
              <w:t>efectiva.</w:t>
            </w:r>
            <w:r>
              <w:rPr>
                <w:sz w:val="24"/>
              </w:rPr>
              <w:tab/>
            </w:r>
          </w:p>
          <w:p w:rsidR="00C064B0" w:rsidRDefault="00E66402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>Paz</w:t>
            </w:r>
            <w:r>
              <w:rPr>
                <w:sz w:val="24"/>
              </w:rPr>
              <w:tab/>
              <w:t>social.</w:t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</w:tc>
      </w:tr>
      <w:tr w:rsidR="00C064B0">
        <w:trPr>
          <w:trHeight w:val="88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pPr>
              <w:ind w:left="63"/>
              <w:jc w:val="center"/>
            </w:pPr>
            <w:r>
              <w:rPr>
                <w:sz w:val="24"/>
              </w:rPr>
              <w:tab/>
            </w:r>
          </w:p>
          <w:p w:rsidR="00C064B0" w:rsidRDefault="00E66402">
            <w:pPr>
              <w:ind w:left="8"/>
              <w:jc w:val="center"/>
            </w:pPr>
            <w:r>
              <w:rPr>
                <w:sz w:val="24"/>
              </w:rPr>
              <w:t>13:00</w:t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>Palabras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despedida,</w:t>
            </w:r>
            <w:r>
              <w:rPr>
                <w:sz w:val="24"/>
              </w:rPr>
              <w:tab/>
              <w:t>Seremi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Gobierno.</w:t>
            </w:r>
            <w:r>
              <w:rPr>
                <w:b/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</w:tc>
      </w:tr>
      <w:tr w:rsidR="00C064B0">
        <w:trPr>
          <w:trHeight w:val="88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pPr>
              <w:ind w:left="63"/>
              <w:jc w:val="center"/>
            </w:pPr>
            <w:r>
              <w:rPr>
                <w:sz w:val="24"/>
              </w:rPr>
              <w:tab/>
            </w:r>
          </w:p>
          <w:p w:rsidR="00C064B0" w:rsidRDefault="00E66402">
            <w:pPr>
              <w:ind w:left="8"/>
              <w:jc w:val="center"/>
            </w:pPr>
            <w:r>
              <w:rPr>
                <w:sz w:val="24"/>
              </w:rPr>
              <w:t>13:20</w:t>
            </w:r>
            <w:r>
              <w:rPr>
                <w:sz w:val="24"/>
              </w:rPr>
              <w:tab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0" w:rsidRDefault="00E66402"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>Cierre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Actividad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064B0" w:rsidRDefault="00E66402">
            <w:r>
              <w:rPr>
                <w:sz w:val="24"/>
              </w:rPr>
              <w:tab/>
            </w:r>
          </w:p>
        </w:tc>
      </w:tr>
    </w:tbl>
    <w:p w:rsidR="00C064B0" w:rsidRDefault="00E66402">
      <w:pPr>
        <w:spacing w:after="0"/>
        <w:ind w:left="259"/>
        <w:jc w:val="both"/>
      </w:pPr>
      <w:r>
        <w:tab/>
      </w:r>
    </w:p>
    <w:sectPr w:rsidR="00C064B0">
      <w:pgSz w:w="11900" w:h="16840"/>
      <w:pgMar w:top="93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14E4"/>
    <w:multiLevelType w:val="hybridMultilevel"/>
    <w:tmpl w:val="3C3073EA"/>
    <w:lvl w:ilvl="0" w:tplc="48B6E4E4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E5270">
      <w:start w:val="1"/>
      <w:numFmt w:val="bullet"/>
      <w:lvlText w:val="o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ADD9E">
      <w:start w:val="1"/>
      <w:numFmt w:val="bullet"/>
      <w:lvlText w:val="▪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AC886">
      <w:start w:val="1"/>
      <w:numFmt w:val="bullet"/>
      <w:lvlText w:val="•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8AB44">
      <w:start w:val="1"/>
      <w:numFmt w:val="bullet"/>
      <w:lvlText w:val="o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2C568">
      <w:start w:val="1"/>
      <w:numFmt w:val="bullet"/>
      <w:lvlText w:val="▪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8EB7C">
      <w:start w:val="1"/>
      <w:numFmt w:val="bullet"/>
      <w:lvlText w:val="•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0A7C">
      <w:start w:val="1"/>
      <w:numFmt w:val="bullet"/>
      <w:lvlText w:val="o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CB00C">
      <w:start w:val="1"/>
      <w:numFmt w:val="bullet"/>
      <w:lvlText w:val="▪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F13CF2"/>
    <w:multiLevelType w:val="hybridMultilevel"/>
    <w:tmpl w:val="B284FF32"/>
    <w:lvl w:ilvl="0" w:tplc="DE0C34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F92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C041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4B8C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99D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8289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4D43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8256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BC1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A96DC5"/>
    <w:multiLevelType w:val="hybridMultilevel"/>
    <w:tmpl w:val="DDF0E4D0"/>
    <w:lvl w:ilvl="0" w:tplc="B106C3FA">
      <w:start w:val="1"/>
      <w:numFmt w:val="bullet"/>
      <w:lvlText w:val="-"/>
      <w:lvlJc w:val="left"/>
      <w:pPr>
        <w:ind w:left="13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E44DC">
      <w:start w:val="1"/>
      <w:numFmt w:val="bullet"/>
      <w:lvlText w:val="o"/>
      <w:lvlJc w:val="left"/>
      <w:pPr>
        <w:ind w:left="22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AF266">
      <w:start w:val="1"/>
      <w:numFmt w:val="bullet"/>
      <w:lvlText w:val="▪"/>
      <w:lvlJc w:val="left"/>
      <w:pPr>
        <w:ind w:left="29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E53FE">
      <w:start w:val="1"/>
      <w:numFmt w:val="bullet"/>
      <w:lvlText w:val="•"/>
      <w:lvlJc w:val="left"/>
      <w:pPr>
        <w:ind w:left="36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47A78">
      <w:start w:val="1"/>
      <w:numFmt w:val="bullet"/>
      <w:lvlText w:val="o"/>
      <w:lvlJc w:val="left"/>
      <w:pPr>
        <w:ind w:left="43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84144">
      <w:start w:val="1"/>
      <w:numFmt w:val="bullet"/>
      <w:lvlText w:val="▪"/>
      <w:lvlJc w:val="left"/>
      <w:pPr>
        <w:ind w:left="51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A31AE">
      <w:start w:val="1"/>
      <w:numFmt w:val="bullet"/>
      <w:lvlText w:val="•"/>
      <w:lvlJc w:val="left"/>
      <w:pPr>
        <w:ind w:left="58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45978">
      <w:start w:val="1"/>
      <w:numFmt w:val="bullet"/>
      <w:lvlText w:val="o"/>
      <w:lvlJc w:val="left"/>
      <w:pPr>
        <w:ind w:left="65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29840">
      <w:start w:val="1"/>
      <w:numFmt w:val="bullet"/>
      <w:lvlText w:val="▪"/>
      <w:lvlJc w:val="left"/>
      <w:pPr>
        <w:ind w:left="72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C1405"/>
    <w:multiLevelType w:val="hybridMultilevel"/>
    <w:tmpl w:val="58A66340"/>
    <w:lvl w:ilvl="0" w:tplc="1C9A9810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832A8">
      <w:start w:val="1"/>
      <w:numFmt w:val="bullet"/>
      <w:lvlText w:val="o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E1352">
      <w:start w:val="1"/>
      <w:numFmt w:val="bullet"/>
      <w:lvlText w:val="▪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66EA">
      <w:start w:val="1"/>
      <w:numFmt w:val="bullet"/>
      <w:lvlText w:val="•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89286">
      <w:start w:val="1"/>
      <w:numFmt w:val="bullet"/>
      <w:lvlText w:val="o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E7CBE">
      <w:start w:val="1"/>
      <w:numFmt w:val="bullet"/>
      <w:lvlText w:val="▪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E9AAE">
      <w:start w:val="1"/>
      <w:numFmt w:val="bullet"/>
      <w:lvlText w:val="•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E319E">
      <w:start w:val="1"/>
      <w:numFmt w:val="bullet"/>
      <w:lvlText w:val="o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8C3DE">
      <w:start w:val="1"/>
      <w:numFmt w:val="bullet"/>
      <w:lvlText w:val="▪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B0"/>
    <w:rsid w:val="00316174"/>
    <w:rsid w:val="00C064B0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32FD3-A9CB-4842-A3E2-52F0A6DA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1521</Characters>
  <Application>Microsoft Office Word</Application>
  <DocSecurity>0</DocSecurity>
  <Lines>12</Lines>
  <Paragraphs>3</Paragraphs>
  <ScaleCrop>false</ScaleCrop>
  <Company>Unap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GENERAL SEMINARIO.docx</dc:title>
  <dc:subject/>
  <dc:creator>Gahona Lay, Simoy Natali</dc:creator>
  <cp:keywords/>
  <cp:lastModifiedBy>Gahona Lay, Simoy Natali</cp:lastModifiedBy>
  <cp:revision>3</cp:revision>
  <dcterms:created xsi:type="dcterms:W3CDTF">2017-04-26T14:47:00Z</dcterms:created>
  <dcterms:modified xsi:type="dcterms:W3CDTF">2017-04-26T15:00:00Z</dcterms:modified>
</cp:coreProperties>
</file>